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571A6" w14:textId="77777777" w:rsidR="00B55BD3" w:rsidRDefault="00B55BD3" w:rsidP="00B55BD3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Приложение 4</w:t>
      </w:r>
    </w:p>
    <w:p w14:paraId="607E4ABC" w14:textId="77777777" w:rsidR="0051738B" w:rsidRPr="0051738B" w:rsidRDefault="0051738B" w:rsidP="0051738B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51738B">
        <w:rPr>
          <w:rFonts w:ascii="Times New Roman" w:hAnsi="Times New Roman" w:cs="Times New Roman"/>
          <w:b/>
        </w:rPr>
        <w:t>к Постановлению от 25.10.2023 №75-П-Э</w:t>
      </w:r>
    </w:p>
    <w:p w14:paraId="1E33A46E" w14:textId="77777777" w:rsidR="00046B7B" w:rsidRPr="00573E49" w:rsidRDefault="00046B7B" w:rsidP="00046B7B">
      <w:pPr>
        <w:widowControl w:val="0"/>
        <w:spacing w:after="0" w:line="240" w:lineRule="auto"/>
        <w:ind w:firstLine="540"/>
        <w:jc w:val="right"/>
        <w:rPr>
          <w:rFonts w:ascii="Times New Roman" w:hAnsi="Times New Roman"/>
          <w:bCs/>
          <w:lang w:eastAsia="ru-RU"/>
        </w:rPr>
      </w:pPr>
      <w:r w:rsidRPr="00573E49">
        <w:rPr>
          <w:rFonts w:ascii="Times New Roman" w:hAnsi="Times New Roman"/>
          <w:b/>
          <w:lang w:eastAsia="ru-RU"/>
        </w:rPr>
        <w:t>(</w:t>
      </w:r>
      <w:r w:rsidRPr="00573E49">
        <w:rPr>
          <w:rFonts w:ascii="Times New Roman" w:hAnsi="Times New Roman"/>
          <w:bCs/>
          <w:lang w:eastAsia="ru-RU"/>
        </w:rPr>
        <w:t>в редакции</w:t>
      </w:r>
    </w:p>
    <w:p w14:paraId="3E37D6C5" w14:textId="77777777" w:rsidR="00046B7B" w:rsidRPr="00573E49" w:rsidRDefault="00046B7B" w:rsidP="00046B7B">
      <w:pPr>
        <w:widowControl w:val="0"/>
        <w:spacing w:after="0" w:line="240" w:lineRule="auto"/>
        <w:ind w:firstLine="540"/>
        <w:jc w:val="right"/>
        <w:rPr>
          <w:rFonts w:ascii="Times New Roman" w:hAnsi="Times New Roman"/>
          <w:bCs/>
          <w:lang w:eastAsia="ru-RU"/>
        </w:rPr>
      </w:pPr>
      <w:r w:rsidRPr="00573E49">
        <w:rPr>
          <w:rFonts w:ascii="Times New Roman" w:hAnsi="Times New Roman"/>
          <w:bCs/>
          <w:lang w:eastAsia="ru-RU"/>
        </w:rPr>
        <w:t>Постановления от 18.10.2024 №50-П-Э,</w:t>
      </w:r>
    </w:p>
    <w:p w14:paraId="7F370FFD" w14:textId="77777777" w:rsidR="00046B7B" w:rsidRPr="00573E49" w:rsidRDefault="00046B7B" w:rsidP="00046B7B">
      <w:pPr>
        <w:widowControl w:val="0"/>
        <w:spacing w:after="0" w:line="240" w:lineRule="auto"/>
        <w:ind w:firstLine="540"/>
        <w:jc w:val="right"/>
        <w:rPr>
          <w:rFonts w:ascii="Times New Roman" w:hAnsi="Times New Roman"/>
          <w:bCs/>
          <w:lang w:eastAsia="ru-RU"/>
        </w:rPr>
      </w:pPr>
      <w:r w:rsidRPr="00573E49">
        <w:rPr>
          <w:rFonts w:ascii="Times New Roman" w:hAnsi="Times New Roman"/>
          <w:bCs/>
          <w:lang w:eastAsia="ru-RU"/>
        </w:rPr>
        <w:t>Постановления от 31.10.2024 №54-П-Э,</w:t>
      </w:r>
    </w:p>
    <w:p w14:paraId="7E6D6799" w14:textId="77777777" w:rsidR="00046B7B" w:rsidRPr="00573E49" w:rsidRDefault="00046B7B" w:rsidP="00046B7B">
      <w:pPr>
        <w:widowControl w:val="0"/>
        <w:spacing w:after="0" w:line="240" w:lineRule="auto"/>
        <w:ind w:firstLine="540"/>
        <w:jc w:val="right"/>
        <w:rPr>
          <w:rFonts w:ascii="Times New Roman" w:hAnsi="Times New Roman"/>
          <w:bCs/>
          <w:lang w:eastAsia="ru-RU"/>
        </w:rPr>
      </w:pPr>
      <w:r w:rsidRPr="00573E49">
        <w:rPr>
          <w:rFonts w:ascii="Times New Roman" w:hAnsi="Times New Roman"/>
          <w:bCs/>
          <w:lang w:eastAsia="ru-RU"/>
        </w:rPr>
        <w:t>Постановления от 15.11.2024 №57-П-Э,</w:t>
      </w:r>
    </w:p>
    <w:p w14:paraId="462C612D" w14:textId="77777777" w:rsidR="00046B7B" w:rsidRPr="00573E49" w:rsidRDefault="00046B7B" w:rsidP="00046B7B">
      <w:pPr>
        <w:widowControl w:val="0"/>
        <w:spacing w:after="0" w:line="240" w:lineRule="auto"/>
        <w:ind w:firstLine="540"/>
        <w:jc w:val="right"/>
        <w:rPr>
          <w:rFonts w:ascii="Times New Roman" w:hAnsi="Times New Roman"/>
          <w:bCs/>
          <w:lang w:eastAsia="ru-RU"/>
        </w:rPr>
      </w:pPr>
      <w:r w:rsidRPr="00573E49">
        <w:rPr>
          <w:rFonts w:ascii="Times New Roman" w:hAnsi="Times New Roman"/>
          <w:bCs/>
          <w:lang w:eastAsia="ru-RU"/>
        </w:rPr>
        <w:t>Постановления от 10.02.2025 №23-П-Э,</w:t>
      </w:r>
    </w:p>
    <w:p w14:paraId="2F98DA48" w14:textId="77777777" w:rsidR="00046B7B" w:rsidRPr="00573E49" w:rsidRDefault="00046B7B" w:rsidP="00046B7B">
      <w:pPr>
        <w:widowControl w:val="0"/>
        <w:spacing w:after="0" w:line="240" w:lineRule="auto"/>
        <w:ind w:firstLine="540"/>
        <w:jc w:val="right"/>
        <w:rPr>
          <w:rFonts w:ascii="Times New Roman" w:hAnsi="Times New Roman"/>
          <w:bCs/>
          <w:lang w:eastAsia="ru-RU"/>
        </w:rPr>
      </w:pPr>
      <w:r w:rsidRPr="00573E49">
        <w:rPr>
          <w:rFonts w:ascii="Times New Roman" w:hAnsi="Times New Roman"/>
          <w:bCs/>
          <w:lang w:eastAsia="ru-RU"/>
        </w:rPr>
        <w:t>Постановления от 09.07.2025 №41-П-Э,</w:t>
      </w:r>
    </w:p>
    <w:p w14:paraId="15FADB51" w14:textId="77777777" w:rsidR="00046B7B" w:rsidRPr="00573E49" w:rsidRDefault="00046B7B" w:rsidP="00046B7B">
      <w:pPr>
        <w:widowControl w:val="0"/>
        <w:spacing w:after="0" w:line="240" w:lineRule="auto"/>
        <w:ind w:firstLine="540"/>
        <w:jc w:val="right"/>
        <w:rPr>
          <w:rFonts w:ascii="Times New Roman" w:hAnsi="Times New Roman"/>
          <w:bCs/>
          <w:lang w:eastAsia="ru-RU"/>
        </w:rPr>
      </w:pPr>
      <w:r w:rsidRPr="00573E49">
        <w:rPr>
          <w:rFonts w:ascii="Times New Roman" w:hAnsi="Times New Roman"/>
          <w:bCs/>
          <w:lang w:eastAsia="ru-RU"/>
        </w:rPr>
        <w:t>Постановления от 17.10.2025 №57-П-Э,</w:t>
      </w:r>
    </w:p>
    <w:p w14:paraId="53BC8020" w14:textId="77777777" w:rsidR="00046B7B" w:rsidRPr="00573E49" w:rsidRDefault="00046B7B" w:rsidP="00046B7B">
      <w:pPr>
        <w:widowControl w:val="0"/>
        <w:spacing w:after="0" w:line="240" w:lineRule="auto"/>
        <w:ind w:firstLine="540"/>
        <w:jc w:val="right"/>
        <w:rPr>
          <w:rFonts w:ascii="Times New Roman" w:hAnsi="Times New Roman"/>
          <w:b/>
          <w:lang w:eastAsia="ru-RU"/>
        </w:rPr>
      </w:pPr>
      <w:r w:rsidRPr="00573E49">
        <w:rPr>
          <w:rFonts w:ascii="Times New Roman" w:hAnsi="Times New Roman"/>
          <w:bCs/>
          <w:lang w:eastAsia="ru-RU"/>
        </w:rPr>
        <w:t>Постановления от 19.12.2025 №83-П-Э</w:t>
      </w:r>
      <w:r w:rsidRPr="00573E49">
        <w:rPr>
          <w:rFonts w:ascii="Times New Roman" w:hAnsi="Times New Roman"/>
          <w:b/>
          <w:lang w:eastAsia="ru-RU"/>
        </w:rPr>
        <w:t>)</w:t>
      </w:r>
    </w:p>
    <w:p w14:paraId="018C3354" w14:textId="77777777" w:rsidR="00046B7B" w:rsidRDefault="00046B7B" w:rsidP="00046B7B">
      <w:pPr>
        <w:widowControl w:val="0"/>
        <w:ind w:firstLine="540"/>
        <w:jc w:val="right"/>
        <w:rPr>
          <w:rFonts w:ascii="Times New Roman" w:hAnsi="Times New Roman"/>
        </w:rPr>
      </w:pPr>
    </w:p>
    <w:p w14:paraId="4EAAB70D" w14:textId="77777777" w:rsidR="00CF5915" w:rsidRDefault="00CF5915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63D5ABF" w14:textId="77777777" w:rsidR="00CF5915" w:rsidRDefault="00CF5915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ACF0FE0" w14:textId="77777777" w:rsidR="00CF5915" w:rsidRDefault="00CF5915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4A0F0F1" w14:textId="77777777" w:rsidR="00CF5915" w:rsidRDefault="00CF5915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D485565" w14:textId="77777777" w:rsidR="00CF5915" w:rsidRDefault="00CF591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B00E9AB" w14:textId="77777777" w:rsidR="00CF5915" w:rsidRDefault="009862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МУНИЦИПАЛЬНАЯ ПРОГРАММА</w:t>
      </w:r>
    </w:p>
    <w:p w14:paraId="2D112721" w14:textId="77777777" w:rsidR="00CF5915" w:rsidRDefault="009862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муниципального образования муниципальный округ №7 </w:t>
      </w:r>
    </w:p>
    <w:p w14:paraId="0616E6F2" w14:textId="77777777" w:rsidR="00CF5915" w:rsidRDefault="009862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2025 год и плановый период 2026 и 2027 годов</w:t>
      </w:r>
    </w:p>
    <w:p w14:paraId="37A6901B" w14:textId="77777777" w:rsidR="00CF5915" w:rsidRDefault="00CF59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F32C83" w14:textId="77777777" w:rsidR="00CF5915" w:rsidRDefault="009862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«ВРЕМЕННОЕ ТРУДОУСТРОЙСТВО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0AFF42C2" w14:textId="77777777" w:rsidR="00CF5915" w:rsidRDefault="00CF59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B0C38C" w14:textId="77777777" w:rsidR="00CF5915" w:rsidRDefault="00CF59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14ABF1C" w14:textId="77777777" w:rsidR="00CF5915" w:rsidRDefault="00CF5915">
      <w:pPr>
        <w:spacing w:line="360" w:lineRule="auto"/>
        <w:ind w:left="-900"/>
        <w:jc w:val="center"/>
        <w:rPr>
          <w:rFonts w:ascii="Times New Roman" w:hAnsi="Times New Roman" w:cs="Times New Roman"/>
          <w:sz w:val="24"/>
          <w:szCs w:val="24"/>
        </w:rPr>
      </w:pPr>
    </w:p>
    <w:p w14:paraId="2B92425B" w14:textId="77777777" w:rsidR="00CF5915" w:rsidRDefault="00CF5915">
      <w:pPr>
        <w:spacing w:line="360" w:lineRule="auto"/>
        <w:ind w:left="-900"/>
        <w:jc w:val="center"/>
        <w:rPr>
          <w:rFonts w:ascii="Times New Roman" w:hAnsi="Times New Roman" w:cs="Times New Roman"/>
          <w:sz w:val="24"/>
          <w:szCs w:val="24"/>
        </w:rPr>
      </w:pPr>
    </w:p>
    <w:p w14:paraId="250864D8" w14:textId="77777777" w:rsidR="00CF5915" w:rsidRDefault="00CF5915">
      <w:pPr>
        <w:spacing w:line="360" w:lineRule="auto"/>
        <w:ind w:left="-900"/>
        <w:jc w:val="center"/>
        <w:rPr>
          <w:rFonts w:ascii="Times New Roman" w:hAnsi="Times New Roman" w:cs="Times New Roman"/>
          <w:sz w:val="24"/>
          <w:szCs w:val="24"/>
        </w:rPr>
      </w:pPr>
    </w:p>
    <w:p w14:paraId="4E1171E5" w14:textId="77777777" w:rsidR="00CF5915" w:rsidRDefault="00CF5915">
      <w:pPr>
        <w:spacing w:line="360" w:lineRule="auto"/>
        <w:ind w:left="-900"/>
        <w:jc w:val="center"/>
        <w:rPr>
          <w:rFonts w:ascii="Times New Roman" w:hAnsi="Times New Roman" w:cs="Times New Roman"/>
          <w:sz w:val="24"/>
          <w:szCs w:val="24"/>
        </w:rPr>
      </w:pPr>
    </w:p>
    <w:p w14:paraId="0E4B41F6" w14:textId="77777777" w:rsidR="00CF5915" w:rsidRDefault="00CF5915">
      <w:pPr>
        <w:spacing w:line="360" w:lineRule="auto"/>
        <w:ind w:left="-900"/>
        <w:jc w:val="center"/>
        <w:rPr>
          <w:rFonts w:ascii="Times New Roman" w:hAnsi="Times New Roman" w:cs="Times New Roman"/>
          <w:sz w:val="24"/>
          <w:szCs w:val="24"/>
        </w:rPr>
      </w:pPr>
    </w:p>
    <w:p w14:paraId="782E3B67" w14:textId="77777777" w:rsidR="00CF5915" w:rsidRDefault="00CF5915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0A9D1BC" w14:textId="77777777" w:rsidR="00CF5915" w:rsidRDefault="00CF5915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DDFE1C1" w14:textId="6B2C496B" w:rsidR="00CF5915" w:rsidRDefault="00CF591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D098B9A" w14:textId="36FF55B5" w:rsidR="0060796D" w:rsidRDefault="0060796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C87C8E8" w14:textId="77777777" w:rsidR="0060796D" w:rsidRDefault="0060796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0E47565" w14:textId="77777777" w:rsidR="00CF5915" w:rsidRDefault="00CF591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77853B8" w14:textId="77777777" w:rsidR="00CF5915" w:rsidRDefault="0098623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Санкт-Петербург</w:t>
      </w:r>
    </w:p>
    <w:p w14:paraId="3E30A43E" w14:textId="7AB6149E" w:rsidR="00CF5915" w:rsidRDefault="0098623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5478B7">
        <w:rPr>
          <w:rFonts w:ascii="Times New Roman" w:hAnsi="Times New Roman" w:cs="Times New Roman"/>
          <w:sz w:val="24"/>
          <w:szCs w:val="24"/>
        </w:rPr>
        <w:t>5</w:t>
      </w:r>
    </w:p>
    <w:p w14:paraId="6B19C120" w14:textId="77777777" w:rsidR="00CF5915" w:rsidRDefault="00CF59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612EA53" w14:textId="77777777" w:rsidR="00CF5915" w:rsidRDefault="00CF59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EB45C2D" w14:textId="77777777" w:rsidR="00CF5915" w:rsidRDefault="00CF59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16A15B0" w14:textId="77777777" w:rsidR="00CF5915" w:rsidRDefault="009862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1</w:t>
      </w:r>
    </w:p>
    <w:p w14:paraId="6DCED35B" w14:textId="77777777" w:rsidR="00CF5915" w:rsidRDefault="00CF59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28F42C5" w14:textId="77777777" w:rsidR="00CF5915" w:rsidRDefault="009862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ПАСПОРТ </w:t>
      </w:r>
    </w:p>
    <w:p w14:paraId="3D014B05" w14:textId="77777777" w:rsidR="00CF5915" w:rsidRDefault="009862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муниципальной программы </w:t>
      </w:r>
    </w:p>
    <w:p w14:paraId="75A7D548" w14:textId="77777777" w:rsidR="00CF5915" w:rsidRDefault="009862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муниципальный округ №7 </w:t>
      </w:r>
    </w:p>
    <w:p w14:paraId="42AE1C86" w14:textId="77777777" w:rsidR="00CF5915" w:rsidRDefault="009862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«ВРЕМЕННОЕ ТРУДОУСТРОЙСТВО»</w:t>
      </w:r>
    </w:p>
    <w:p w14:paraId="2C8913C7" w14:textId="77777777" w:rsidR="00CF5915" w:rsidRDefault="009862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(далее - Программа)</w:t>
      </w:r>
    </w:p>
    <w:tbl>
      <w:tblPr>
        <w:tblW w:w="0" w:type="auto"/>
        <w:tblInd w:w="-252" w:type="dxa"/>
        <w:tblLook w:val="04A0" w:firstRow="1" w:lastRow="0" w:firstColumn="1" w:lastColumn="0" w:noHBand="0" w:noVBand="1"/>
      </w:tblPr>
      <w:tblGrid>
        <w:gridCol w:w="2651"/>
        <w:gridCol w:w="6946"/>
      </w:tblGrid>
      <w:tr w:rsidR="00CF5915" w14:paraId="5C82C112" w14:textId="77777777">
        <w:trPr>
          <w:trHeight w:val="69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C87DA1" w14:textId="77777777" w:rsidR="00CF5915" w:rsidRDefault="00986237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Основания для разработки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885624" w14:textId="77777777" w:rsidR="00CF5915" w:rsidRDefault="009862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«Временное трудоустройство» разработана в соответствии с Трудовым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Российской Федерации от 19.04.1991 №1032-1 «О занятости населения в Российской Федерации», Положением об организации общественных работ, утвержденным Постановлением Правительства Российской Федерации от 14.07.1997 №875, Законом Санкт-Петербурга от 23.09.2009 № 420-79, Постановлением Правительства Российской Федерации от 14.09.2016 № 790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«Об утверждении </w:t>
            </w:r>
            <w:hyperlink r:id="rId7" w:anchor="6540IN" w:history="1">
              <w:r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Порядка участия органов местного самоуправления в организации временного трудоустройства отдельных категорий граждан</w:t>
              </w:r>
            </w:hyperlink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Бюджетным кодексом Российской Федерации, Уставом муниципального образования муниципальный округ №7, Положением о бюджетном процессе муниципального образования муниципальный округ №7, утвержденным Решением муниципального совета муниципального образования муниципальный округ №7 №47-Р от 25.10.2007,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Положением о порядке составления проекта бюджета муниципального образования муниципальный округ №7 и иных документов бюджетного планирования, утвержденным постановлением местной администрации муниципального образования муниципальный округ №7 №19-П-Э от 15.03.2022,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Порядком </w:t>
            </w:r>
            <w:r>
              <w:rPr>
                <w:rFonts w:ascii="Times New Roman" w:hAnsi="Times New Roman" w:cs="Times New Roman"/>
                <w:w w:val="106"/>
                <w:sz w:val="24"/>
                <w:szCs w:val="24"/>
                <w:lang w:eastAsia="ru-RU"/>
              </w:rPr>
              <w:t>принятия решения о разработке муниципальных программ муниципального образования муниципальный округ №7, формирования, реализации и проведения оценки эффективности их реализации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утвержденным постановлением местной администрации муниципального образования муниципальный округ №7 № 53-П-Э от 05.09.2023,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Положением о порядке реализации вопроса местного значения «Участие в организации и финансировании: проведения оплачиваемых общественных работ; временного трудоустройства несовершеннолетних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впервые; ярмарок вакансий и учебных рабочих мест»,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Положением о бюджетном процессе муниципального образования муниципальный округ №7, утвержденным постановлением местной администрации муниципального образования муниципальный округ №7 №87-П-Э от 24.10.2016. </w:t>
            </w:r>
          </w:p>
          <w:p w14:paraId="405D75F3" w14:textId="77777777" w:rsidR="00CF5915" w:rsidRDefault="0098623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Предложение на включение мероприятий в Программу принимаются от жителей муниципального образования, представителей общественных организаций, осуществляющих свою деятельность на территории муниципального образования не позднее 1 сентября года, предшествующего году реализации мероприятий Программы.</w:t>
            </w:r>
          </w:p>
        </w:tc>
      </w:tr>
      <w:tr w:rsidR="00CF5915" w14:paraId="41768AE9" w14:textId="77777777">
        <w:trPr>
          <w:trHeight w:val="32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35A88E" w14:textId="77777777" w:rsidR="00CF5915" w:rsidRDefault="00986237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Цели и задачи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902155" w14:textId="77777777" w:rsidR="00CF5915" w:rsidRDefault="009862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Помощь несовершеннолетним гражданам на этапе становления трудовой деятельности;</w:t>
            </w:r>
          </w:p>
          <w:p w14:paraId="7C5B9A3C" w14:textId="77777777" w:rsidR="00CF5915" w:rsidRDefault="009862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 Участие в организации и финансировании" - 021 00 00000, по основному направлению "Участие в организации и финансировании временного трудоустройства несовершеннолетних в возрасте от 14 до 18 лет в свободное от учебы время</w:t>
            </w:r>
          </w:p>
          <w:p w14:paraId="6138E043" w14:textId="77777777" w:rsidR="00CF5915" w:rsidRDefault="009862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 профилактика безнадзорности и правонарушений в молодежной сфере за счет привлечения несовершеннолетних граждан к организованным формам трудовой занятости;</w:t>
            </w:r>
          </w:p>
          <w:p w14:paraId="5E005CE7" w14:textId="77777777" w:rsidR="00CF5915" w:rsidRDefault="009862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 обеспечение временной занятостью несовершеннолетних граждан и оказание материальной поддержки;</w:t>
            </w:r>
          </w:p>
          <w:p w14:paraId="4EF8FFB4" w14:textId="77777777" w:rsidR="00CF5915" w:rsidRDefault="009862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 адаптация молодежи к условиям функционирования рынка труда.</w:t>
            </w:r>
          </w:p>
        </w:tc>
      </w:tr>
      <w:tr w:rsidR="00CF5915" w14:paraId="3CBE157C" w14:textId="77777777">
        <w:trPr>
          <w:trHeight w:val="90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BBE368" w14:textId="77777777" w:rsidR="00CF5915" w:rsidRDefault="00986237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Источники и общий объем финансирования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101A05" w14:textId="77777777" w:rsidR="00CF5915" w:rsidRDefault="009862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Источниками финансирования Программы являются средства бюджета внутригородского муниципального образования Санкт-Петербурга муниципальный округ №7</w:t>
            </w:r>
          </w:p>
          <w:p w14:paraId="6EC31ACA" w14:textId="1D756636" w:rsidR="00CF5915" w:rsidRDefault="009862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Общий объем финансирования Программы за счет средств бюджета МО МО № 7 составляет </w:t>
            </w:r>
            <w:r w:rsidR="009973A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9973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00,00 (семьсот тысяч</w:t>
            </w:r>
            <w:r w:rsidR="009973A2">
              <w:rPr>
                <w:rFonts w:ascii="Times New Roman" w:hAnsi="Times New Roman" w:cs="Times New Roman"/>
                <w:sz w:val="24"/>
                <w:szCs w:val="24"/>
              </w:rPr>
              <w:t xml:space="preserve"> 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рублей 00 копеек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том числе по годам:</w:t>
            </w:r>
          </w:p>
          <w:p w14:paraId="4DE7A3A7" w14:textId="0C67ECC1" w:rsidR="00CF5915" w:rsidRDefault="009862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 2025 год составляет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973A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9973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00,00 (двести тысяч</w:t>
            </w:r>
            <w:r w:rsidR="009973A2">
              <w:rPr>
                <w:rFonts w:ascii="Times New Roman" w:hAnsi="Times New Roman" w:cs="Times New Roman"/>
                <w:sz w:val="24"/>
                <w:szCs w:val="24"/>
              </w:rPr>
              <w:t xml:space="preserve"> 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рублей 00 копеек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4A7E29A4" w14:textId="77777777" w:rsidR="00CF5915" w:rsidRDefault="009862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 2026 год составляет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250 000,00 (двести пятьдесят тысяч) рублей 00 копеек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65104899" w14:textId="77777777" w:rsidR="00CF5915" w:rsidRDefault="009862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 2027 год составляет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250 000,00 (двести пятьдесят тысяч) рублей 00 копеек</w:t>
            </w:r>
          </w:p>
        </w:tc>
      </w:tr>
      <w:tr w:rsidR="00CF5915" w14:paraId="0D649953" w14:textId="77777777">
        <w:trPr>
          <w:trHeight w:val="2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4B1235" w14:textId="77777777" w:rsidR="00CF5915" w:rsidRDefault="0098623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Механизм</w:t>
            </w:r>
          </w:p>
          <w:p w14:paraId="52066520" w14:textId="77777777" w:rsidR="00CF5915" w:rsidRDefault="0098623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реализации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626FB7" w14:textId="77777777" w:rsidR="00CF5915" w:rsidRDefault="00986237" w:rsidP="008F7C15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Механизм реализации муниципальной программы представляет собой скоординированные по срокам и направлениям действия исполнителей конкретных мероприятий, ведущие к достижению намеченных целей. Программа реализуется в соответствии с Федеральным законом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 № 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ФЗ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 от 5 апреля 2013 года «О контрактной системе в сфере закупок товаров, работ, услуг для обеспечения государственных и муниципальных нужд»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посредством заключения муниципальных контрактов с исполнителями мероприятий.</w:t>
            </w:r>
          </w:p>
        </w:tc>
      </w:tr>
      <w:tr w:rsidR="00541937" w14:paraId="6C9D2F10" w14:textId="77777777">
        <w:trPr>
          <w:trHeight w:val="56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935D68" w14:textId="74C2A2F9" w:rsidR="00541937" w:rsidRDefault="00541937" w:rsidP="0054193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Перечень мероприятий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731298" w14:textId="4DF222F9" w:rsidR="00541937" w:rsidRDefault="00541937" w:rsidP="008F7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мероприятий программы указан в разделе 4.1</w:t>
            </w:r>
          </w:p>
        </w:tc>
      </w:tr>
      <w:tr w:rsidR="00541937" w14:paraId="67824A33" w14:textId="77777777">
        <w:trPr>
          <w:trHeight w:val="56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5AB075" w14:textId="77777777" w:rsidR="00541937" w:rsidRDefault="00541937" w:rsidP="0054193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Перечень подпрограмм и направлений расходов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307842" w14:textId="13F31D8F" w:rsidR="00541937" w:rsidRDefault="00541937" w:rsidP="008F7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 и направлений расходов программы указан в разделе 4.2</w:t>
            </w:r>
          </w:p>
        </w:tc>
      </w:tr>
      <w:tr w:rsidR="00541937" w14:paraId="63DAB1F1" w14:textId="77777777">
        <w:trPr>
          <w:trHeight w:val="56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6578A6" w14:textId="77777777" w:rsidR="00541937" w:rsidRDefault="00541937" w:rsidP="0054193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bookmarkStart w:id="0" w:name="_Hlk149031622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Ожидаемые результаты реализации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D21DEC" w14:textId="77777777" w:rsidR="00541937" w:rsidRDefault="00541937" w:rsidP="008F7C15">
            <w:pPr>
              <w:tabs>
                <w:tab w:val="left" w:pos="0"/>
                <w:tab w:val="left" w:pos="33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Организация не менее 10 временных рабочих мест для трудоустройства несовершеннолетних граждан в возрасте от 14 до 18 лет в свободное от учебы время.</w:t>
            </w:r>
          </w:p>
          <w:p w14:paraId="36D2A141" w14:textId="77777777" w:rsidR="00541937" w:rsidRDefault="00541937" w:rsidP="008F7C15">
            <w:pPr>
              <w:tabs>
                <w:tab w:val="left" w:pos="0"/>
                <w:tab w:val="left" w:pos="33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Профилактика безнадзорности и правонарушений несовершеннолетних граждан.</w:t>
            </w:r>
          </w:p>
          <w:p w14:paraId="49810F22" w14:textId="77777777" w:rsidR="00541937" w:rsidRDefault="00541937" w:rsidP="008F7C15">
            <w:pPr>
              <w:tabs>
                <w:tab w:val="left" w:pos="0"/>
                <w:tab w:val="left" w:pos="33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Материальная поддержка несовершеннолетних граждан в возрасте от 14 до 18 лет посредством их трудоустройства.</w:t>
            </w:r>
          </w:p>
          <w:p w14:paraId="772E60FE" w14:textId="77777777" w:rsidR="00541937" w:rsidRDefault="00541937" w:rsidP="008F7C15">
            <w:pPr>
              <w:tabs>
                <w:tab w:val="left" w:pos="0"/>
                <w:tab w:val="left" w:pos="33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Оказание социальной поддержки особо нуждающимся в ней категориям жителей муниципального образования, создание временных рабочих мест для проведения общественных работ, трудоустройство на общественные работы лиц, испытывающих затруднения в поисках работы, повышение доходов малоимущих жителей муниципального образования;</w:t>
            </w:r>
          </w:p>
          <w:p w14:paraId="494BE1B7" w14:textId="77777777" w:rsidR="00541937" w:rsidRDefault="00541937" w:rsidP="008F7C15">
            <w:pPr>
              <w:tabs>
                <w:tab w:val="left" w:pos="0"/>
                <w:tab w:val="left" w:pos="33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Программные мероприятия являются эффективным профилактическим и воспитательным средством борьбы с детской безнадзорностью и преступностью, предотвращением экстремизма подростковой среды, источником удовлетворения материальных и духовных потребностей подростка, способом получения информации в сфере трудовых отношений</w:t>
            </w:r>
          </w:p>
          <w:p w14:paraId="7F1F039E" w14:textId="77777777" w:rsidR="00541937" w:rsidRDefault="00541937" w:rsidP="008F7C15">
            <w:pPr>
              <w:tabs>
                <w:tab w:val="left" w:pos="0"/>
                <w:tab w:val="left" w:pos="33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Удовлетворение потребностей территории муниципального образования в выполнении работ, носящих временный или сезонный характер. </w:t>
            </w:r>
          </w:p>
        </w:tc>
      </w:tr>
      <w:bookmarkEnd w:id="0"/>
      <w:tr w:rsidR="00541937" w14:paraId="0F6FEBF4" w14:textId="77777777">
        <w:trPr>
          <w:trHeight w:val="28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E959F8" w14:textId="77777777" w:rsidR="00541937" w:rsidRDefault="00541937" w:rsidP="0054193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Сроки реализации муниципальной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2D5CC1" w14:textId="77777777" w:rsidR="00541937" w:rsidRDefault="00541937" w:rsidP="00541937">
            <w:pPr>
              <w:pStyle w:val="aff4"/>
              <w:shd w:val="clear" w:color="auto" w:fill="FFFFFF"/>
              <w:spacing w:line="256" w:lineRule="auto"/>
              <w:jc w:val="both"/>
              <w:rPr>
                <w:lang w:eastAsia="en-US"/>
              </w:rPr>
            </w:pPr>
            <w:bookmarkStart w:id="1" w:name="sub_23"/>
            <w:r>
              <w:rPr>
                <w:lang w:eastAsia="en-US"/>
              </w:rPr>
              <w:t>Реализация Муниципальной программы рассчитана на трехлетний период с 2025 по 2027 годы.</w:t>
            </w:r>
            <w:bookmarkEnd w:id="1"/>
          </w:p>
          <w:p w14:paraId="1D4C33E7" w14:textId="77777777" w:rsidR="00541937" w:rsidRDefault="00541937" w:rsidP="00541937">
            <w:pPr>
              <w:pStyle w:val="aff4"/>
              <w:shd w:val="clear" w:color="auto" w:fill="FFFFFF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Муниципальная программа не имеет строгой разбивки на этапы, мероприятия/подпрограммы реализуются в течение всего периода действия программы.</w:t>
            </w:r>
          </w:p>
        </w:tc>
      </w:tr>
      <w:tr w:rsidR="00541937" w14:paraId="7878227E" w14:textId="77777777">
        <w:trPr>
          <w:trHeight w:val="28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BBAA9C" w14:textId="77777777" w:rsidR="00541937" w:rsidRDefault="00541937" w:rsidP="0054193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Ответственный исполнитель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8CFAA3" w14:textId="77777777" w:rsidR="00541937" w:rsidRDefault="00541937" w:rsidP="00541937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Муниципальное казенное учреждение «Социальный центр «Радуга»</w:t>
            </w:r>
          </w:p>
        </w:tc>
      </w:tr>
      <w:tr w:rsidR="00541937" w14:paraId="085F65A0" w14:textId="77777777">
        <w:trPr>
          <w:trHeight w:val="111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D02F77" w14:textId="77777777" w:rsidR="00541937" w:rsidRDefault="00541937" w:rsidP="0054193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Контроль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B9AD17" w14:textId="77777777" w:rsidR="00541937" w:rsidRDefault="00541937" w:rsidP="00541937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Муниципальный совет муниципального образования муниципальный округ №7.</w:t>
            </w:r>
          </w:p>
          <w:p w14:paraId="7232226B" w14:textId="77777777" w:rsidR="00541937" w:rsidRDefault="00541937" w:rsidP="00541937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Местная администрация муниципального образования муниципальный округ №7.</w:t>
            </w:r>
          </w:p>
        </w:tc>
      </w:tr>
    </w:tbl>
    <w:p w14:paraId="4ECA5D40" w14:textId="77777777" w:rsidR="00CF5915" w:rsidRDefault="00CF591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4684DF2" w14:textId="77777777" w:rsidR="00CF5915" w:rsidRDefault="0098623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2</w:t>
      </w:r>
    </w:p>
    <w:p w14:paraId="708313C1" w14:textId="2E771D18" w:rsidR="00CF5915" w:rsidRDefault="0098623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Характеристика сферы реализации Программы, описание основных проблем, действующих в данной сфере, обоснование нео</w:t>
      </w:r>
      <w:r w:rsidR="008F7C15">
        <w:rPr>
          <w:rFonts w:ascii="Times New Roman" w:hAnsi="Times New Roman" w:cs="Times New Roman"/>
          <w:b/>
          <w:sz w:val="24"/>
          <w:szCs w:val="24"/>
        </w:rPr>
        <w:t>бходимости реализации Программы</w:t>
      </w:r>
    </w:p>
    <w:p w14:paraId="6F99C0F5" w14:textId="77777777" w:rsidR="00CF5915" w:rsidRDefault="00986237" w:rsidP="008F7C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последние годы отмечалась положительная динамика социально-экономического развития муниципального образования муниципальный округ №7, увеличение темпа роста промышленного производства, улучшение финансовых результатов работы организаций, повышение реальных доходов населения.</w:t>
      </w:r>
    </w:p>
    <w:p w14:paraId="788C5BEE" w14:textId="77777777" w:rsidR="00CF5915" w:rsidRDefault="00986237" w:rsidP="008F7C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Преобразования в экономике оказывали позитивное влияние на состояние рынка труда. Наблюдалась устойчивая тенденция сокращения уровня регистрируемой безработицы. Однако, в настоящее время, в экономике ощущается влияние развивающегося финансового кризиса, имеет место спад производства. Ряд предприятий и организаций были вынуждены перейти на режим неполного рабочего времени, предоставлять </w:t>
      </w:r>
      <w:r>
        <w:rPr>
          <w:rFonts w:ascii="Times New Roman" w:hAnsi="Times New Roman" w:cs="Times New Roman"/>
          <w:sz w:val="24"/>
          <w:szCs w:val="24"/>
        </w:rPr>
        <w:lastRenderedPageBreak/>
        <w:t>работникам административные отпуска, сокращать рабочие места и численность штата, проводить увольнение работающих.</w:t>
      </w:r>
    </w:p>
    <w:p w14:paraId="3BAFAD13" w14:textId="77777777" w:rsidR="00CF5915" w:rsidRDefault="00986237" w:rsidP="008F7C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Реализация данной программы позволит охватить группу молодежи и в условиях существующей безработицы, создать условия их участия в благоустройстве округа, прививая им любовь к малой Родине, уважение к человеческому труду.</w:t>
      </w:r>
    </w:p>
    <w:p w14:paraId="5D8F963B" w14:textId="77777777" w:rsidR="00CF5915" w:rsidRDefault="00986237" w:rsidP="008F7C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рынок труда будут оказывать влияние следующие негативные тенденции:</w:t>
      </w:r>
    </w:p>
    <w:p w14:paraId="68833796" w14:textId="77777777" w:rsidR="00CF5915" w:rsidRDefault="00986237" w:rsidP="008F7C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сохранение напряжённой ситуации в сфере занятости в пригородных зонах города и в отдельных населённых пунктах, в связи с сезонным характером работ;</w:t>
      </w:r>
    </w:p>
    <w:p w14:paraId="0CF873C0" w14:textId="77777777" w:rsidR="00CF5915" w:rsidRDefault="00986237" w:rsidP="008F7C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продолжение увольнений работников в связи с ликвидацией либо сокращением численности или штата работников организаций;</w:t>
      </w:r>
    </w:p>
    <w:p w14:paraId="327D42B3" w14:textId="77777777" w:rsidR="00CF5915" w:rsidRDefault="00986237" w:rsidP="008F7C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неполная занятость на ряде предприятий;</w:t>
      </w:r>
    </w:p>
    <w:p w14:paraId="0A749E7A" w14:textId="77777777" w:rsidR="00CF5915" w:rsidRDefault="00986237" w:rsidP="008F7C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движение рабочей силы с преобладанием выбывших работников над численностью, принятых на работу;</w:t>
      </w:r>
    </w:p>
    <w:p w14:paraId="36F072CE" w14:textId="77777777" w:rsidR="00CF5915" w:rsidRDefault="00986237" w:rsidP="008F7C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нехватка рабочих мест;</w:t>
      </w:r>
    </w:p>
    <w:p w14:paraId="4171236D" w14:textId="77777777" w:rsidR="00CF5915" w:rsidRDefault="00986237" w:rsidP="008F7C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низкая конкурентоспособность отдельных категорий граждан, особо нуждающихся в социальной защите, в том числе женщин, молодёжи.</w:t>
      </w:r>
    </w:p>
    <w:p w14:paraId="2C68D73A" w14:textId="77777777" w:rsidR="00CF5915" w:rsidRDefault="00986237" w:rsidP="008F7C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п. 30 ч. 1 ст. 10 Закона Санкт-Петербурга «Об организации местного самоуправления в Санкт-Петербурге» № 420-79 от 23.09.2009 года к компетенции органов местного самоуправления отнесен следующий вопрос местного значения:</w:t>
      </w:r>
    </w:p>
    <w:p w14:paraId="4D15A29D" w14:textId="77777777" w:rsidR="00CF5915" w:rsidRDefault="00986237" w:rsidP="008F7C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«Участие в организации и финансировании мероприятий по временному трудоустройству несовершеннолетних в возрасте от 14 до 18 лет в свободное от учебы время, в порядке, установленном Правительством Санкт-Петербурга».</w:t>
      </w:r>
    </w:p>
    <w:p w14:paraId="520C3302" w14:textId="77777777" w:rsidR="00CF5915" w:rsidRDefault="00986237" w:rsidP="008F7C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Подобная программа действует на территории муниципального образования МО №7 уже более 10 лет и успела зарекомендовать себя с положительной стороны. Анализ за последние 2 года показал, что программа достаточно востребована. Ежегодно показатель эффективности данной программы держится на средне-высоком уровне (доля трудоустроенных несовершеннолетних граждан в возрасте от 14 до 18 лет в общей численности несовершеннолетних граждан в возрасте от 14 до 18 лет (в процентах) от 0,8% до 1,5%.) Доля трудоустроенных граждан в возрасте от 14 до 18 лет в общей численности несовершеннолетних граждан в возрасте от 14 до 18 лет составила в 2022, в 2023 годах 0,83 %, в 2024 - 0,9%.</w:t>
      </w:r>
    </w:p>
    <w:p w14:paraId="390DA2A0" w14:textId="77777777" w:rsidR="00CF5915" w:rsidRDefault="00986237" w:rsidP="008F7C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Общественные работы и временное трудоустройство призваны обеспечивать:</w:t>
      </w:r>
    </w:p>
    <w:p w14:paraId="5B24B83A" w14:textId="77777777" w:rsidR="00CF5915" w:rsidRDefault="00986237" w:rsidP="008F7C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осуществление потребностей территорий и организаций в выполнении работ, носящих временный или сезонный характер;</w:t>
      </w:r>
    </w:p>
    <w:p w14:paraId="2ABC7CB0" w14:textId="77777777" w:rsidR="00CF5915" w:rsidRDefault="00986237" w:rsidP="008F7C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сохранение мотивации к труду у лиц, имеющих длительный перерыв в работе или не имеющих опыта работы.</w:t>
      </w:r>
    </w:p>
    <w:p w14:paraId="1C0829D5" w14:textId="77777777" w:rsidR="00CF5915" w:rsidRDefault="00CF5915" w:rsidP="008F7C15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00398535" w14:textId="77777777" w:rsidR="00CF5915" w:rsidRDefault="00CF5915" w:rsidP="008F7C15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39B7F7E7" w14:textId="77777777" w:rsidR="00CF5915" w:rsidRDefault="00986237" w:rsidP="008F7C15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3</w:t>
      </w:r>
    </w:p>
    <w:p w14:paraId="61AE34DB" w14:textId="77777777" w:rsidR="00CF5915" w:rsidRDefault="00986237" w:rsidP="008F7C15">
      <w:pPr>
        <w:tabs>
          <w:tab w:val="left" w:pos="-599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Описание ожидаемых результатов реализации Программы и целевые индикаторы – измеряемые количественные показатели решения поставленных задач и хода реализации Программы</w:t>
      </w:r>
    </w:p>
    <w:p w14:paraId="732E98E9" w14:textId="77777777" w:rsidR="00CF5915" w:rsidRDefault="00986237" w:rsidP="008F7C15">
      <w:pPr>
        <w:tabs>
          <w:tab w:val="left" w:pos="-599"/>
        </w:tabs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3.1. Ожидаемые результаты реализации Программы.</w:t>
      </w:r>
    </w:p>
    <w:p w14:paraId="5DAD1D4D" w14:textId="77777777" w:rsidR="00CF5915" w:rsidRDefault="00986237" w:rsidP="008F7C15">
      <w:pPr>
        <w:tabs>
          <w:tab w:val="left" w:pos="-59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Профилактика безнадзорности и правонарушений несовершеннолетних граждан.</w:t>
      </w:r>
    </w:p>
    <w:p w14:paraId="5549FA26" w14:textId="77777777" w:rsidR="00CF5915" w:rsidRDefault="00986237" w:rsidP="008F7C15">
      <w:pPr>
        <w:tabs>
          <w:tab w:val="left" w:pos="-59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Материальная поддержка несовершеннолетних граждан в возрасте от 14 до 18 лет посредством их трудоустройства.</w:t>
      </w:r>
    </w:p>
    <w:p w14:paraId="120E6238" w14:textId="77777777" w:rsidR="00CF5915" w:rsidRDefault="00986237" w:rsidP="008F7C15">
      <w:pPr>
        <w:tabs>
          <w:tab w:val="left" w:pos="-59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Оказание социальной поддержки особо нуждающимся в ней категориям жителей муниципального образования, создание временных рабочих мест для проведения общественных работ, трудоустройство на общественные работы лиц, испытывающих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>затруднения в поисках работы, повышение доходов малоимущих жителей муниципального образования;</w:t>
      </w:r>
    </w:p>
    <w:p w14:paraId="4CDAACB9" w14:textId="77777777" w:rsidR="00CF5915" w:rsidRDefault="00986237" w:rsidP="008F7C15">
      <w:pPr>
        <w:tabs>
          <w:tab w:val="left" w:pos="-59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Программные мероприятия являются эффективным профилактическим и воспитательным средством борьбы с детской безнадзорностью и преступностью, предотвращением экстремизма подростковой среды, источником удовлетворения материальных и духовных потребностей подростка, способом получения информации в сфере трудовых отношений</w:t>
      </w:r>
    </w:p>
    <w:p w14:paraId="7C211FC0" w14:textId="77777777" w:rsidR="00CF5915" w:rsidRDefault="00986237" w:rsidP="008F7C15">
      <w:pPr>
        <w:tabs>
          <w:tab w:val="left" w:pos="-599"/>
        </w:tabs>
        <w:spacing w:before="240"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Удовлетворение потребностей территории муниципального образования в выполнении работ, носящих временный или сезонный характер.</w:t>
      </w:r>
    </w:p>
    <w:p w14:paraId="392F76FD" w14:textId="30B68B2E" w:rsidR="00CF5915" w:rsidRDefault="00986237" w:rsidP="008F7C15">
      <w:pPr>
        <w:tabs>
          <w:tab w:val="left" w:pos="-599"/>
        </w:tabs>
        <w:spacing w:before="24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Количественные показатели и объемы по основным видам работ:</w:t>
      </w:r>
    </w:p>
    <w:p w14:paraId="6CF4A3EB" w14:textId="77777777" w:rsidR="00CF5915" w:rsidRDefault="00986237" w:rsidP="008F7C15">
      <w:pPr>
        <w:tabs>
          <w:tab w:val="left" w:pos="-599"/>
        </w:tabs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Организация не менее 10 временных рабочих мест для трудоустройства несовершеннолетних граждан в возрасте от 14 до 18 лет в свободное от учебы время ежегодно.</w:t>
      </w:r>
    </w:p>
    <w:p w14:paraId="004170AD" w14:textId="77777777" w:rsidR="00CF5915" w:rsidRDefault="00986237">
      <w:pPr>
        <w:tabs>
          <w:tab w:val="left" w:pos="-599"/>
        </w:tabs>
        <w:ind w:left="39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 Целевые показатели (индикаторы).</w:t>
      </w:r>
    </w:p>
    <w:tbl>
      <w:tblPr>
        <w:tblW w:w="9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795"/>
        <w:gridCol w:w="1984"/>
        <w:gridCol w:w="1305"/>
        <w:gridCol w:w="1631"/>
      </w:tblGrid>
      <w:tr w:rsidR="00CF5915" w14:paraId="2A54B2C4" w14:textId="77777777" w:rsidTr="008F7C1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C4B87" w14:textId="77777777" w:rsidR="00CF5915" w:rsidRDefault="009862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br/>
              <w:t>п/п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A5A1A" w14:textId="77777777" w:rsidR="00CF5915" w:rsidRDefault="009862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цели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F7A6D" w14:textId="77777777" w:rsidR="00CF5915" w:rsidRDefault="009862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Целевой показатель (индикатор) (наименование)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87F6A" w14:textId="77777777" w:rsidR="00CF5915" w:rsidRDefault="009862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Ед. измерения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DADA" w14:textId="77777777" w:rsidR="00CF5915" w:rsidRDefault="009862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значения целевого показателя (индикатора) </w:t>
            </w:r>
          </w:p>
        </w:tc>
      </w:tr>
      <w:tr w:rsidR="00CF5915" w14:paraId="7EDE6F51" w14:textId="77777777" w:rsidTr="008F7C1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CD51" w14:textId="77777777" w:rsidR="00CF5915" w:rsidRDefault="009862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542C" w14:textId="77777777" w:rsidR="00CF5915" w:rsidRDefault="009862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организации и финансировании временного трудоустройства несовершеннолетних в возрасте от 14 до 18 лет в свободное от учебы время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0FB37" w14:textId="77777777" w:rsidR="00CF5915" w:rsidRDefault="0098623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жителей, положительно оценивающих мероприятие программы из числа опрошенных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26804" w14:textId="77777777" w:rsidR="00CF5915" w:rsidRDefault="009862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D1EAB" w14:textId="77777777" w:rsidR="00CF5915" w:rsidRDefault="0098623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80%</w:t>
            </w:r>
          </w:p>
        </w:tc>
      </w:tr>
    </w:tbl>
    <w:p w14:paraId="36617787" w14:textId="77777777" w:rsidR="00CF5915" w:rsidRDefault="00CF5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A443A59" w14:textId="77777777" w:rsidR="00541937" w:rsidRDefault="00541937" w:rsidP="00541937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4</w:t>
      </w:r>
    </w:p>
    <w:p w14:paraId="767F0F12" w14:textId="21616C03" w:rsidR="00541937" w:rsidRPr="009E1E7F" w:rsidRDefault="00541937" w:rsidP="005419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1E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Перечень мероприятий, подпрограмм и направлений расходов </w:t>
      </w:r>
      <w:r w:rsidR="008F7C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r w:rsidRPr="009E1E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рограммы</w:t>
      </w:r>
    </w:p>
    <w:p w14:paraId="4A4A0059" w14:textId="77777777" w:rsidR="00541937" w:rsidRDefault="00541937" w:rsidP="005419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3FC374B" w14:textId="45C72C81" w:rsidR="00541937" w:rsidRDefault="00541937" w:rsidP="0054193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16BA">
        <w:rPr>
          <w:rFonts w:ascii="Times New Roman" w:hAnsi="Times New Roman" w:cs="Times New Roman"/>
          <w:b/>
          <w:bCs/>
          <w:sz w:val="24"/>
          <w:szCs w:val="24"/>
        </w:rPr>
        <w:t xml:space="preserve">4.1. Перечень мероприятий </w:t>
      </w:r>
      <w:r w:rsidR="008F7C15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0E16BA">
        <w:rPr>
          <w:rFonts w:ascii="Times New Roman" w:hAnsi="Times New Roman" w:cs="Times New Roman"/>
          <w:b/>
          <w:bCs/>
          <w:sz w:val="24"/>
          <w:szCs w:val="24"/>
        </w:rPr>
        <w:t xml:space="preserve">рограммы </w:t>
      </w:r>
    </w:p>
    <w:p w14:paraId="050326F6" w14:textId="77777777" w:rsidR="008F7C15" w:rsidRPr="000E16BA" w:rsidRDefault="008F7C15" w:rsidP="0054193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431" w:type="dxa"/>
        <w:tblLook w:val="04A0" w:firstRow="1" w:lastRow="0" w:firstColumn="1" w:lastColumn="0" w:noHBand="0" w:noVBand="1"/>
      </w:tblPr>
      <w:tblGrid>
        <w:gridCol w:w="926"/>
        <w:gridCol w:w="8283"/>
        <w:gridCol w:w="222"/>
      </w:tblGrid>
      <w:tr w:rsidR="00541937" w:rsidRPr="000E16BA" w14:paraId="3D524FB9" w14:textId="77777777" w:rsidTr="00221CED">
        <w:trPr>
          <w:gridAfter w:val="1"/>
          <w:wAfter w:w="222" w:type="dxa"/>
          <w:trHeight w:val="510"/>
        </w:trPr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1ED5F" w14:textId="77777777" w:rsidR="00541937" w:rsidRPr="00AA4EF6" w:rsidRDefault="00541937" w:rsidP="0022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E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C2708" w14:textId="21B7A6C1" w:rsidR="00541937" w:rsidRPr="00AA4EF6" w:rsidRDefault="00DC5C71" w:rsidP="0022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E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  <w:r w:rsidR="00541937" w:rsidRPr="00AA4E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</w:tr>
      <w:tr w:rsidR="00541937" w:rsidRPr="000E16BA" w14:paraId="509B30E9" w14:textId="77777777" w:rsidTr="00221CED">
        <w:trPr>
          <w:trHeight w:val="255"/>
        </w:trPr>
        <w:tc>
          <w:tcPr>
            <w:tcW w:w="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942C0" w14:textId="77777777" w:rsidR="00541937" w:rsidRPr="00AA4EF6" w:rsidRDefault="00541937" w:rsidP="00221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291B8" w14:textId="77777777" w:rsidR="00541937" w:rsidRPr="00AA4EF6" w:rsidRDefault="00541937" w:rsidP="00221C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6D351B" w14:textId="77777777" w:rsidR="00541937" w:rsidRPr="000E16BA" w:rsidRDefault="00541937" w:rsidP="0022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1937" w:rsidRPr="000E16BA" w14:paraId="1F64A784" w14:textId="77777777" w:rsidTr="00221CED">
        <w:trPr>
          <w:trHeight w:val="111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04E42" w14:textId="77777777" w:rsidR="00541937" w:rsidRPr="00AA4EF6" w:rsidRDefault="00541937" w:rsidP="00221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E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71E3B" w14:textId="7A574B7A" w:rsidR="00541937" w:rsidRPr="00AA4EF6" w:rsidRDefault="00AA4EF6" w:rsidP="00221C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541937" w:rsidRPr="00AA4E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рганизаци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541937" w:rsidRPr="00AA4E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временного трудоустройства несовершеннолетних в возрасте от 14 до 18 лет в свободное от учебы время</w:t>
            </w:r>
          </w:p>
        </w:tc>
        <w:tc>
          <w:tcPr>
            <w:tcW w:w="222" w:type="dxa"/>
            <w:vAlign w:val="center"/>
            <w:hideMark/>
          </w:tcPr>
          <w:p w14:paraId="060F98C6" w14:textId="77777777" w:rsidR="00541937" w:rsidRPr="000E16BA" w:rsidRDefault="00541937" w:rsidP="00221C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45452C71" w14:textId="77777777" w:rsidR="00541937" w:rsidRDefault="005419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541937">
      <w:footerReference w:type="default" r:id="rId8"/>
      <w:pgSz w:w="11906" w:h="16838"/>
      <w:pgMar w:top="1134" w:right="850" w:bottom="993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EB2BB" w14:textId="77777777" w:rsidR="00CF5915" w:rsidRDefault="00986237">
      <w:pPr>
        <w:spacing w:after="0" w:line="240" w:lineRule="auto"/>
      </w:pPr>
      <w:r>
        <w:separator/>
      </w:r>
    </w:p>
  </w:endnote>
  <w:endnote w:type="continuationSeparator" w:id="0">
    <w:p w14:paraId="09D1AA2E" w14:textId="77777777" w:rsidR="00CF5915" w:rsidRDefault="00986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3BE6C" w14:textId="5C641F18" w:rsidR="00CF5915" w:rsidRDefault="00986237">
    <w:pPr>
      <w:pStyle w:val="aff2"/>
      <w:jc w:val="right"/>
    </w:pPr>
    <w:r>
      <w:fldChar w:fldCharType="begin"/>
    </w:r>
    <w:r>
      <w:instrText>PAGE   \* MERGEFORMAT</w:instrText>
    </w:r>
    <w:r>
      <w:fldChar w:fldCharType="separate"/>
    </w:r>
    <w:r w:rsidR="009973A2">
      <w:rPr>
        <w:noProof/>
      </w:rPr>
      <w:t>6</w:t>
    </w:r>
    <w:r>
      <w:fldChar w:fldCharType="end"/>
    </w:r>
  </w:p>
  <w:p w14:paraId="237D0470" w14:textId="77777777" w:rsidR="00CF5915" w:rsidRDefault="00CF5915">
    <w:pPr>
      <w:pStyle w:val="af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E64D8" w14:textId="77777777" w:rsidR="00CF5915" w:rsidRDefault="00986237">
      <w:pPr>
        <w:spacing w:after="0" w:line="240" w:lineRule="auto"/>
      </w:pPr>
      <w:r>
        <w:separator/>
      </w:r>
    </w:p>
  </w:footnote>
  <w:footnote w:type="continuationSeparator" w:id="0">
    <w:p w14:paraId="4C1757C5" w14:textId="77777777" w:rsidR="00CF5915" w:rsidRDefault="009862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882F5B"/>
    <w:multiLevelType w:val="multilevel"/>
    <w:tmpl w:val="D9727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BDC303C"/>
    <w:multiLevelType w:val="multilevel"/>
    <w:tmpl w:val="6AEE8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E2B463F"/>
    <w:multiLevelType w:val="hybridMultilevel"/>
    <w:tmpl w:val="5BCE698E"/>
    <w:lvl w:ilvl="0" w:tplc="D318D9E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E9CCC6C8" w:tentative="1">
      <w:start w:val="1"/>
      <w:numFmt w:val="lowerLetter"/>
      <w:lvlText w:val="%2."/>
      <w:lvlJc w:val="left"/>
      <w:pPr>
        <w:ind w:left="1440" w:hanging="360"/>
      </w:pPr>
    </w:lvl>
    <w:lvl w:ilvl="2" w:tplc="6A164452" w:tentative="1">
      <w:start w:val="1"/>
      <w:numFmt w:val="lowerRoman"/>
      <w:lvlText w:val="%3."/>
      <w:lvlJc w:val="right"/>
      <w:pPr>
        <w:ind w:left="2160" w:hanging="180"/>
      </w:pPr>
    </w:lvl>
    <w:lvl w:ilvl="3" w:tplc="950A0836" w:tentative="1">
      <w:start w:val="1"/>
      <w:numFmt w:val="decimal"/>
      <w:lvlText w:val="%4."/>
      <w:lvlJc w:val="left"/>
      <w:pPr>
        <w:ind w:left="2880" w:hanging="360"/>
      </w:pPr>
    </w:lvl>
    <w:lvl w:ilvl="4" w:tplc="5BEE0E3E" w:tentative="1">
      <w:start w:val="1"/>
      <w:numFmt w:val="lowerLetter"/>
      <w:lvlText w:val="%5."/>
      <w:lvlJc w:val="left"/>
      <w:pPr>
        <w:ind w:left="3600" w:hanging="360"/>
      </w:pPr>
    </w:lvl>
    <w:lvl w:ilvl="5" w:tplc="C31492F0" w:tentative="1">
      <w:start w:val="1"/>
      <w:numFmt w:val="lowerRoman"/>
      <w:lvlText w:val="%6."/>
      <w:lvlJc w:val="right"/>
      <w:pPr>
        <w:ind w:left="4320" w:hanging="180"/>
      </w:pPr>
    </w:lvl>
    <w:lvl w:ilvl="6" w:tplc="7E0AABD4" w:tentative="1">
      <w:start w:val="1"/>
      <w:numFmt w:val="decimal"/>
      <w:lvlText w:val="%7."/>
      <w:lvlJc w:val="left"/>
      <w:pPr>
        <w:ind w:left="5040" w:hanging="360"/>
      </w:pPr>
    </w:lvl>
    <w:lvl w:ilvl="7" w:tplc="607E18AC" w:tentative="1">
      <w:start w:val="1"/>
      <w:numFmt w:val="lowerLetter"/>
      <w:lvlText w:val="%8."/>
      <w:lvlJc w:val="left"/>
      <w:pPr>
        <w:ind w:left="5760" w:hanging="360"/>
      </w:pPr>
    </w:lvl>
    <w:lvl w:ilvl="8" w:tplc="F67EFE2E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6503595">
    <w:abstractNumId w:val="1"/>
  </w:num>
  <w:num w:numId="2" w16cid:durableId="942767820">
    <w:abstractNumId w:val="0"/>
  </w:num>
  <w:num w:numId="3" w16cid:durableId="810366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0CF"/>
    <w:rsid w:val="00001995"/>
    <w:rsid w:val="000158C6"/>
    <w:rsid w:val="000375C7"/>
    <w:rsid w:val="00042AD9"/>
    <w:rsid w:val="00046B7B"/>
    <w:rsid w:val="00052028"/>
    <w:rsid w:val="000626B0"/>
    <w:rsid w:val="00077C45"/>
    <w:rsid w:val="000966E2"/>
    <w:rsid w:val="000C2A1D"/>
    <w:rsid w:val="000D3D4D"/>
    <w:rsid w:val="000E0E06"/>
    <w:rsid w:val="000F033D"/>
    <w:rsid w:val="000F62A0"/>
    <w:rsid w:val="00111A5D"/>
    <w:rsid w:val="00134BBF"/>
    <w:rsid w:val="00135AE9"/>
    <w:rsid w:val="001464C8"/>
    <w:rsid w:val="00151E52"/>
    <w:rsid w:val="00154FCD"/>
    <w:rsid w:val="00164C80"/>
    <w:rsid w:val="00171C21"/>
    <w:rsid w:val="001835B4"/>
    <w:rsid w:val="001844C0"/>
    <w:rsid w:val="001961DE"/>
    <w:rsid w:val="001965EE"/>
    <w:rsid w:val="001A0727"/>
    <w:rsid w:val="001B11B0"/>
    <w:rsid w:val="001B1B67"/>
    <w:rsid w:val="001C0327"/>
    <w:rsid w:val="001D1F0D"/>
    <w:rsid w:val="001D72EA"/>
    <w:rsid w:val="002070B2"/>
    <w:rsid w:val="00216384"/>
    <w:rsid w:val="002236BE"/>
    <w:rsid w:val="002434B4"/>
    <w:rsid w:val="00246FF3"/>
    <w:rsid w:val="0026369A"/>
    <w:rsid w:val="002764AD"/>
    <w:rsid w:val="0029266D"/>
    <w:rsid w:val="002A0BFA"/>
    <w:rsid w:val="002A4498"/>
    <w:rsid w:val="002C2FC7"/>
    <w:rsid w:val="002D294C"/>
    <w:rsid w:val="002E6879"/>
    <w:rsid w:val="002F1E48"/>
    <w:rsid w:val="002F4B15"/>
    <w:rsid w:val="00303F2B"/>
    <w:rsid w:val="00303F3A"/>
    <w:rsid w:val="00307976"/>
    <w:rsid w:val="00327C4F"/>
    <w:rsid w:val="0034260A"/>
    <w:rsid w:val="00345614"/>
    <w:rsid w:val="00350969"/>
    <w:rsid w:val="003820D7"/>
    <w:rsid w:val="00383DCB"/>
    <w:rsid w:val="003947FB"/>
    <w:rsid w:val="003A6E86"/>
    <w:rsid w:val="003B424E"/>
    <w:rsid w:val="003E203C"/>
    <w:rsid w:val="00416ED4"/>
    <w:rsid w:val="0043112A"/>
    <w:rsid w:val="0043232A"/>
    <w:rsid w:val="00474FF6"/>
    <w:rsid w:val="004A2B01"/>
    <w:rsid w:val="004B25AF"/>
    <w:rsid w:val="004B33F4"/>
    <w:rsid w:val="004B4ED8"/>
    <w:rsid w:val="004B6F7E"/>
    <w:rsid w:val="004C5DC0"/>
    <w:rsid w:val="005066CD"/>
    <w:rsid w:val="00511694"/>
    <w:rsid w:val="0051738B"/>
    <w:rsid w:val="0052663F"/>
    <w:rsid w:val="00541937"/>
    <w:rsid w:val="005478B7"/>
    <w:rsid w:val="00563969"/>
    <w:rsid w:val="00572D41"/>
    <w:rsid w:val="00575AC5"/>
    <w:rsid w:val="00580AA4"/>
    <w:rsid w:val="005A0735"/>
    <w:rsid w:val="005D0494"/>
    <w:rsid w:val="005D147F"/>
    <w:rsid w:val="005D1BD1"/>
    <w:rsid w:val="005D5E9C"/>
    <w:rsid w:val="005E4A35"/>
    <w:rsid w:val="0060796D"/>
    <w:rsid w:val="0061115C"/>
    <w:rsid w:val="00616B6E"/>
    <w:rsid w:val="00647A4A"/>
    <w:rsid w:val="00652D29"/>
    <w:rsid w:val="00661D3A"/>
    <w:rsid w:val="00664C49"/>
    <w:rsid w:val="00673245"/>
    <w:rsid w:val="006806C3"/>
    <w:rsid w:val="006A5CDC"/>
    <w:rsid w:val="006A7DEB"/>
    <w:rsid w:val="006C6FE3"/>
    <w:rsid w:val="006D21A9"/>
    <w:rsid w:val="006D424D"/>
    <w:rsid w:val="006D53ED"/>
    <w:rsid w:val="006F18EE"/>
    <w:rsid w:val="007250C2"/>
    <w:rsid w:val="00745103"/>
    <w:rsid w:val="007708D0"/>
    <w:rsid w:val="00770E9E"/>
    <w:rsid w:val="00780744"/>
    <w:rsid w:val="007B77D7"/>
    <w:rsid w:val="007C70F4"/>
    <w:rsid w:val="007E2BFE"/>
    <w:rsid w:val="00810890"/>
    <w:rsid w:val="00831970"/>
    <w:rsid w:val="00841D9C"/>
    <w:rsid w:val="008507BE"/>
    <w:rsid w:val="008663D7"/>
    <w:rsid w:val="008830FD"/>
    <w:rsid w:val="00892448"/>
    <w:rsid w:val="0089788C"/>
    <w:rsid w:val="008A5735"/>
    <w:rsid w:val="008A77D5"/>
    <w:rsid w:val="008C0527"/>
    <w:rsid w:val="008C4EDA"/>
    <w:rsid w:val="008F7C15"/>
    <w:rsid w:val="00927653"/>
    <w:rsid w:val="00943955"/>
    <w:rsid w:val="00986237"/>
    <w:rsid w:val="009973A2"/>
    <w:rsid w:val="009A4A39"/>
    <w:rsid w:val="009A7876"/>
    <w:rsid w:val="009B7BAA"/>
    <w:rsid w:val="009D2103"/>
    <w:rsid w:val="009D26A0"/>
    <w:rsid w:val="009F0A27"/>
    <w:rsid w:val="00A05A1C"/>
    <w:rsid w:val="00A220F8"/>
    <w:rsid w:val="00A253AA"/>
    <w:rsid w:val="00A31B09"/>
    <w:rsid w:val="00A3611F"/>
    <w:rsid w:val="00A57430"/>
    <w:rsid w:val="00A715B4"/>
    <w:rsid w:val="00A71C98"/>
    <w:rsid w:val="00A87BE9"/>
    <w:rsid w:val="00A9659D"/>
    <w:rsid w:val="00AA1BF1"/>
    <w:rsid w:val="00AA4EF6"/>
    <w:rsid w:val="00AB444C"/>
    <w:rsid w:val="00AD06B2"/>
    <w:rsid w:val="00AD1620"/>
    <w:rsid w:val="00B136BB"/>
    <w:rsid w:val="00B26C5B"/>
    <w:rsid w:val="00B3387B"/>
    <w:rsid w:val="00B46A07"/>
    <w:rsid w:val="00B5244F"/>
    <w:rsid w:val="00B55BD3"/>
    <w:rsid w:val="00B712E5"/>
    <w:rsid w:val="00B80836"/>
    <w:rsid w:val="00B92A2B"/>
    <w:rsid w:val="00B95312"/>
    <w:rsid w:val="00BB7957"/>
    <w:rsid w:val="00BC0DDC"/>
    <w:rsid w:val="00BE06FC"/>
    <w:rsid w:val="00BF70C4"/>
    <w:rsid w:val="00C140CF"/>
    <w:rsid w:val="00C2443F"/>
    <w:rsid w:val="00C8294C"/>
    <w:rsid w:val="00CA0177"/>
    <w:rsid w:val="00CC3332"/>
    <w:rsid w:val="00CD025F"/>
    <w:rsid w:val="00CE0754"/>
    <w:rsid w:val="00CE6786"/>
    <w:rsid w:val="00CF1193"/>
    <w:rsid w:val="00CF19EC"/>
    <w:rsid w:val="00CF5915"/>
    <w:rsid w:val="00CF60EF"/>
    <w:rsid w:val="00D00567"/>
    <w:rsid w:val="00D1450E"/>
    <w:rsid w:val="00D249D3"/>
    <w:rsid w:val="00D26EA0"/>
    <w:rsid w:val="00D319A0"/>
    <w:rsid w:val="00D44241"/>
    <w:rsid w:val="00D5167D"/>
    <w:rsid w:val="00D66823"/>
    <w:rsid w:val="00D70831"/>
    <w:rsid w:val="00D809EA"/>
    <w:rsid w:val="00D8337B"/>
    <w:rsid w:val="00D936DC"/>
    <w:rsid w:val="00DA323A"/>
    <w:rsid w:val="00DC5C71"/>
    <w:rsid w:val="00DE68F1"/>
    <w:rsid w:val="00DF7269"/>
    <w:rsid w:val="00E46FAA"/>
    <w:rsid w:val="00E54731"/>
    <w:rsid w:val="00E56AA6"/>
    <w:rsid w:val="00E668E7"/>
    <w:rsid w:val="00E701E5"/>
    <w:rsid w:val="00E81123"/>
    <w:rsid w:val="00EB03CE"/>
    <w:rsid w:val="00EB5E49"/>
    <w:rsid w:val="00EE335E"/>
    <w:rsid w:val="00F37F62"/>
    <w:rsid w:val="00F4748C"/>
    <w:rsid w:val="00F66EF3"/>
    <w:rsid w:val="00F75B2E"/>
    <w:rsid w:val="00F96D4E"/>
    <w:rsid w:val="00FA1132"/>
    <w:rsid w:val="00FA1CEC"/>
    <w:rsid w:val="00FA3716"/>
    <w:rsid w:val="00FA4043"/>
    <w:rsid w:val="00FA5F81"/>
    <w:rsid w:val="00FD021F"/>
    <w:rsid w:val="00FF6B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26CBF6"/>
  <w15:docId w15:val="{5EC5C71A-A13B-49BB-A212-4ED39453A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99"/>
    <w:qFormat/>
    <w:pPr>
      <w:spacing w:after="200" w:line="276" w:lineRule="auto"/>
    </w:pPr>
    <w:rPr>
      <w:rFonts w:eastAsiaTheme="minorEastAsia"/>
      <w:lang w:eastAsia="ja-JP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heading 2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link w:val="2"/>
    <w:uiPriority w:val="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link w:val="3"/>
    <w:uiPriority w:val="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link w:val="4"/>
    <w:uiPriority w:val="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link w:val="5"/>
    <w:uiPriority w:val="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link w:val="6"/>
    <w:uiPriority w:val="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link w:val="a4"/>
    <w:uiPriority w:val="10"/>
    <w:qFormat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4">
    <w:name w:val="Заголовок Знак"/>
    <w:link w:val="a3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5">
    <w:name w:val="Subtitle"/>
    <w:link w:val="a6"/>
    <w:uiPriority w:val="11"/>
    <w:qFormat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6">
    <w:name w:val="Подзаголовок Знак"/>
    <w:link w:val="a5"/>
    <w:uiPriority w:val="11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a7">
    <w:name w:val="Subtle Emphasis"/>
    <w:uiPriority w:val="19"/>
    <w:qFormat/>
    <w:rPr>
      <w:i/>
      <w:iCs/>
      <w:color w:val="808080" w:themeColor="text1" w:themeTint="7F"/>
    </w:rPr>
  </w:style>
  <w:style w:type="character" w:styleId="a8">
    <w:name w:val="Emphasis"/>
    <w:uiPriority w:val="20"/>
    <w:qFormat/>
    <w:rPr>
      <w:i/>
      <w:iCs/>
    </w:rPr>
  </w:style>
  <w:style w:type="character" w:styleId="a9">
    <w:name w:val="Intense Emphasis"/>
    <w:uiPriority w:val="21"/>
    <w:qFormat/>
    <w:rPr>
      <w:b/>
      <w:bCs/>
      <w:i/>
      <w:iCs/>
      <w:color w:val="5B9BD5" w:themeColor="accent1"/>
    </w:rPr>
  </w:style>
  <w:style w:type="character" w:styleId="aa">
    <w:name w:val="Strong"/>
    <w:uiPriority w:val="22"/>
    <w:qFormat/>
    <w:rPr>
      <w:b/>
      <w:bCs/>
    </w:rPr>
  </w:style>
  <w:style w:type="paragraph" w:styleId="21">
    <w:name w:val="Quote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Pr>
      <w:i/>
      <w:iCs/>
      <w:color w:val="000000" w:themeColor="text1"/>
    </w:rPr>
  </w:style>
  <w:style w:type="paragraph" w:styleId="ab">
    <w:name w:val="Intense Quote"/>
    <w:link w:val="ac"/>
    <w:uiPriority w:val="30"/>
    <w:qFormat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c">
    <w:name w:val="Выделенная цитата Знак"/>
    <w:link w:val="ab"/>
    <w:uiPriority w:val="30"/>
    <w:rPr>
      <w:b/>
      <w:bCs/>
      <w:i/>
      <w:iCs/>
      <w:color w:val="5B9BD5" w:themeColor="accent1"/>
    </w:rPr>
  </w:style>
  <w:style w:type="character" w:styleId="ad">
    <w:name w:val="Subtle Reference"/>
    <w:uiPriority w:val="31"/>
    <w:qFormat/>
    <w:rPr>
      <w:smallCaps/>
      <w:color w:val="ED7D31" w:themeColor="accent2"/>
      <w:u w:val="single"/>
    </w:rPr>
  </w:style>
  <w:style w:type="character" w:styleId="ae">
    <w:name w:val="Intense Reference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">
    <w:name w:val="Book Title"/>
    <w:uiPriority w:val="33"/>
    <w:qFormat/>
    <w:rPr>
      <w:b/>
      <w:bCs/>
      <w:smallCaps/>
      <w:spacing w:val="5"/>
    </w:rPr>
  </w:style>
  <w:style w:type="paragraph" w:styleId="af0">
    <w:name w:val="footnote text"/>
    <w:link w:val="af1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link w:val="af0"/>
    <w:uiPriority w:val="99"/>
    <w:semiHidden/>
    <w:rPr>
      <w:sz w:val="20"/>
      <w:szCs w:val="20"/>
    </w:rPr>
  </w:style>
  <w:style w:type="character" w:styleId="af2">
    <w:name w:val="footnote reference"/>
    <w:uiPriority w:val="99"/>
    <w:semiHidden/>
    <w:unhideWhenUsed/>
    <w:rPr>
      <w:vertAlign w:val="superscript"/>
    </w:rPr>
  </w:style>
  <w:style w:type="paragraph" w:styleId="af3">
    <w:name w:val="endnote text"/>
    <w:link w:val="af4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4">
    <w:name w:val="Текст концевой сноски Знак"/>
    <w:link w:val="af3"/>
    <w:uiPriority w:val="99"/>
    <w:semiHidden/>
    <w:rPr>
      <w:sz w:val="20"/>
      <w:szCs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character" w:styleId="af6">
    <w:name w:val="Hyperlink"/>
    <w:uiPriority w:val="99"/>
    <w:unhideWhenUsed/>
    <w:rPr>
      <w:color w:val="0563C1" w:themeColor="hyperlink"/>
      <w:u w:val="single"/>
    </w:rPr>
  </w:style>
  <w:style w:type="character" w:styleId="af7">
    <w:name w:val="FollowedHyperlink"/>
    <w:uiPriority w:val="99"/>
    <w:semiHidden/>
    <w:unhideWhenUsed/>
    <w:rPr>
      <w:color w:val="954F72" w:themeColor="followedHyperlink"/>
      <w:u w:val="single"/>
    </w:rPr>
  </w:style>
  <w:style w:type="paragraph" w:styleId="af8">
    <w:name w:val="Plain Text"/>
    <w:link w:val="af9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9">
    <w:name w:val="Текст Знак"/>
    <w:link w:val="af8"/>
    <w:uiPriority w:val="99"/>
    <w:rPr>
      <w:rFonts w:ascii="Courier New" w:hAnsi="Courier New" w:cs="Courier New"/>
      <w:sz w:val="21"/>
      <w:szCs w:val="21"/>
    </w:rPr>
  </w:style>
  <w:style w:type="character" w:customStyle="1" w:styleId="HeaderChar">
    <w:name w:val="Header Char"/>
    <w:uiPriority w:val="99"/>
  </w:style>
  <w:style w:type="character" w:customStyle="1" w:styleId="FooterChar">
    <w:name w:val="Footer Char"/>
    <w:uiPriority w:val="99"/>
  </w:style>
  <w:style w:type="paragraph" w:styleId="afa">
    <w:name w:val="caption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23">
    <w:name w:val="envelope return"/>
    <w:basedOn w:val="a"/>
    <w:uiPriority w:val="99"/>
    <w:unhideWhenUsed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table" w:styleId="afb">
    <w:name w:val="Table Grid"/>
    <w:basedOn w:val="a1"/>
    <w:uiPriority w:val="59"/>
    <w:pPr>
      <w:spacing w:after="0" w:line="240" w:lineRule="auto"/>
    </w:pPr>
    <w:rPr>
      <w:rFonts w:eastAsiaTheme="minorEastAsia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Calibri" w:hAnsi="Tahoma" w:cs="Tahoma"/>
      <w:sz w:val="16"/>
      <w:szCs w:val="16"/>
    </w:rPr>
  </w:style>
  <w:style w:type="paragraph" w:customStyle="1" w:styleId="Justppt">
    <w:name w:val="Justppt"/>
    <w:basedOn w:val="a"/>
    <w:uiPriority w:val="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e">
    <w:name w:val="List Paragraph"/>
    <w:basedOn w:val="a"/>
    <w:uiPriority w:val="34"/>
    <w:qFormat/>
    <w:pPr>
      <w:ind w:left="720"/>
      <w:contextualSpacing/>
    </w:pPr>
  </w:style>
  <w:style w:type="paragraph" w:styleId="aff">
    <w:name w:val="No Spacing"/>
    <w:uiPriority w:val="1"/>
    <w:qFormat/>
    <w:pPr>
      <w:spacing w:after="0" w:line="240" w:lineRule="auto"/>
    </w:pPr>
  </w:style>
  <w:style w:type="paragraph" w:styleId="aff0">
    <w:name w:val="header"/>
    <w:basedOn w:val="a"/>
    <w:link w:val="aff1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1">
    <w:name w:val="Верхний колонтитул Знак"/>
    <w:basedOn w:val="a0"/>
    <w:link w:val="aff0"/>
    <w:uiPriority w:val="99"/>
    <w:rPr>
      <w:rFonts w:eastAsiaTheme="minorEastAsia"/>
      <w:lang w:eastAsia="ja-JP"/>
    </w:rPr>
  </w:style>
  <w:style w:type="paragraph" w:styleId="aff2">
    <w:name w:val="footer"/>
    <w:basedOn w:val="a"/>
    <w:link w:val="aff3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3">
    <w:name w:val="Нижний колонтитул Знак"/>
    <w:basedOn w:val="a0"/>
    <w:link w:val="aff2"/>
    <w:uiPriority w:val="99"/>
    <w:rPr>
      <w:rFonts w:eastAsiaTheme="minorEastAsia"/>
      <w:lang w:eastAsia="ja-JP"/>
    </w:rPr>
  </w:style>
  <w:style w:type="paragraph" w:customStyle="1" w:styleId="Headertext2">
    <w:name w:val="Headertext2"/>
    <w:basedOn w:val="a"/>
    <w:uiPriority w:val="99"/>
    <w:pPr>
      <w:spacing w:after="24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f4">
    <w:name w:val="Normal (Web)"/>
    <w:basedOn w:val="a"/>
    <w:uiPriority w:val="99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semiHidden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4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40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82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69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072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294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61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798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6054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371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0389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61685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02691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2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5180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589781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380549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55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docs.cntd.ru/document/4560156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ゴシック"/>
      </a:majorFont>
      <a:minorFont>
        <a:latin typeface="Calibri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明朝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1815</Words>
  <Characters>10349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Шакирзянов</dc:creator>
  <cp:lastModifiedBy>admin</cp:lastModifiedBy>
  <cp:revision>17</cp:revision>
  <dcterms:created xsi:type="dcterms:W3CDTF">2024-10-16T05:47:00Z</dcterms:created>
  <dcterms:modified xsi:type="dcterms:W3CDTF">2026-01-20T12:36:00Z</dcterms:modified>
</cp:coreProperties>
</file>